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A3FFC" w14:textId="734899A8" w:rsidR="00563FDF" w:rsidRPr="00E81C85" w:rsidRDefault="00E81C85">
      <w:pPr>
        <w:jc w:val="center"/>
        <w:rPr>
          <w:lang w:val="fr-FR"/>
        </w:rPr>
      </w:pPr>
      <w:r w:rsidRPr="00E81C85">
        <w:rPr>
          <w:b/>
          <w:bCs/>
          <w:sz w:val="36"/>
          <w:szCs w:val="36"/>
          <w:lang w:val="fr-FR"/>
        </w:rPr>
        <w:t xml:space="preserve">Diffusion </w:t>
      </w:r>
      <w:r w:rsidR="00FB311A">
        <w:rPr>
          <w:b/>
          <w:bCs/>
          <w:sz w:val="36"/>
          <w:szCs w:val="36"/>
          <w:lang w:val="fr-FR"/>
        </w:rPr>
        <w:t>et</w:t>
      </w:r>
      <w:r>
        <w:rPr>
          <w:b/>
          <w:bCs/>
          <w:sz w:val="36"/>
          <w:szCs w:val="36"/>
          <w:lang w:val="fr-FR"/>
        </w:rPr>
        <w:t xml:space="preserve"> réactivité </w:t>
      </w:r>
      <w:r w:rsidRPr="00E81C85">
        <w:rPr>
          <w:b/>
          <w:bCs/>
          <w:sz w:val="36"/>
          <w:szCs w:val="36"/>
          <w:lang w:val="fr-FR"/>
        </w:rPr>
        <w:t>de NH3 et CO2</w:t>
      </w:r>
      <w:r w:rsidR="00190C89" w:rsidRPr="00E81C85">
        <w:rPr>
          <w:b/>
          <w:bCs/>
          <w:sz w:val="36"/>
          <w:szCs w:val="36"/>
          <w:lang w:val="fr-FR"/>
        </w:rPr>
        <w:t xml:space="preserve"> </w:t>
      </w:r>
      <w:r w:rsidRPr="00E81C85">
        <w:rPr>
          <w:b/>
          <w:bCs/>
          <w:sz w:val="36"/>
          <w:szCs w:val="36"/>
          <w:lang w:val="fr-FR"/>
        </w:rPr>
        <w:t>dans des glaces interstellaires: études par les méthodes de la chimie théorique</w:t>
      </w:r>
    </w:p>
    <w:p w14:paraId="25157B71" w14:textId="77777777" w:rsidR="00563FDF" w:rsidRDefault="00563FDF"/>
    <w:p w14:paraId="442D702C" w14:textId="77777777" w:rsidR="00563FDF" w:rsidRDefault="00563FDF"/>
    <w:p w14:paraId="1E3524D3" w14:textId="77777777" w:rsidR="00563FDF" w:rsidRDefault="00190C89">
      <w:pPr>
        <w:jc w:val="center"/>
      </w:pPr>
      <w:proofErr w:type="spellStart"/>
      <w:r>
        <w:rPr>
          <w:i/>
          <w:iCs/>
          <w:sz w:val="28"/>
          <w:szCs w:val="28"/>
          <w:u w:val="single"/>
          <w:lang w:val="fr-FR"/>
        </w:rPr>
        <w:t>Ghesquière</w:t>
      </w:r>
      <w:proofErr w:type="spellEnd"/>
      <w:r>
        <w:rPr>
          <w:i/>
          <w:iCs/>
          <w:sz w:val="28"/>
          <w:szCs w:val="28"/>
          <w:u w:val="single"/>
          <w:lang w:val="fr-FR"/>
        </w:rPr>
        <w:t xml:space="preserve"> P. </w:t>
      </w:r>
      <w:r>
        <w:rPr>
          <w:i/>
          <w:iCs/>
          <w:color w:val="1A191D"/>
          <w:sz w:val="28"/>
          <w:szCs w:val="28"/>
          <w:vertAlign w:val="superscript"/>
          <w:lang w:val="fr-FR"/>
        </w:rPr>
        <w:t xml:space="preserve">£  </w:t>
      </w:r>
      <w:proofErr w:type="spellStart"/>
      <w:r>
        <w:rPr>
          <w:i/>
          <w:iCs/>
          <w:sz w:val="28"/>
          <w:szCs w:val="28"/>
          <w:lang w:val="fr-FR"/>
        </w:rPr>
        <w:t>Mineva</w:t>
      </w:r>
      <w:proofErr w:type="spellEnd"/>
      <w:r>
        <w:rPr>
          <w:i/>
          <w:iCs/>
          <w:sz w:val="28"/>
          <w:szCs w:val="28"/>
          <w:lang w:val="fr-FR"/>
        </w:rPr>
        <w:t xml:space="preserve"> T. </w:t>
      </w:r>
      <w:r>
        <w:rPr>
          <w:i/>
          <w:iCs/>
          <w:sz w:val="28"/>
          <w:szCs w:val="28"/>
          <w:vertAlign w:val="superscript"/>
          <w:lang w:val="fr-FR"/>
        </w:rPr>
        <w:t>$</w:t>
      </w:r>
      <w:r>
        <w:rPr>
          <w:i/>
          <w:iCs/>
          <w:sz w:val="28"/>
          <w:szCs w:val="28"/>
          <w:lang w:val="fr-FR"/>
        </w:rPr>
        <w:t xml:space="preserve"> and </w:t>
      </w:r>
      <w:proofErr w:type="spellStart"/>
      <w:r>
        <w:rPr>
          <w:i/>
          <w:iCs/>
          <w:sz w:val="28"/>
          <w:szCs w:val="28"/>
          <w:lang w:val="fr-FR"/>
        </w:rPr>
        <w:t>Talbi</w:t>
      </w:r>
      <w:proofErr w:type="spellEnd"/>
      <w:r>
        <w:rPr>
          <w:i/>
          <w:iCs/>
          <w:sz w:val="28"/>
          <w:szCs w:val="28"/>
          <w:lang w:val="fr-FR"/>
        </w:rPr>
        <w:t xml:space="preserve"> D. </w:t>
      </w:r>
      <w:r>
        <w:rPr>
          <w:i/>
          <w:iCs/>
          <w:color w:val="1A191D"/>
          <w:sz w:val="28"/>
          <w:szCs w:val="28"/>
          <w:vertAlign w:val="superscript"/>
          <w:lang w:val="fr-FR"/>
        </w:rPr>
        <w:t>£</w:t>
      </w:r>
    </w:p>
    <w:p w14:paraId="77D26826" w14:textId="77777777" w:rsidR="00563FDF" w:rsidRDefault="00563FDF"/>
    <w:p w14:paraId="5DF26E2B" w14:textId="77777777" w:rsidR="00563FDF" w:rsidRDefault="00190C89">
      <w:r>
        <w:rPr>
          <w:color w:val="1A191D"/>
          <w:sz w:val="20"/>
          <w:szCs w:val="20"/>
          <w:vertAlign w:val="superscript"/>
          <w:lang w:val="fr-FR"/>
        </w:rPr>
        <w:t>£</w:t>
      </w:r>
      <w:r>
        <w:rPr>
          <w:color w:val="1A191D"/>
          <w:sz w:val="20"/>
          <w:szCs w:val="20"/>
          <w:lang w:val="fr-FR"/>
        </w:rPr>
        <w:t>LUPM, UMR 5299, Université Montpellier 2, Place Eugène Bataillon, 34095 Montpellier Cedex 05, France</w:t>
      </w:r>
    </w:p>
    <w:p w14:paraId="387944E8" w14:textId="77777777" w:rsidR="00563FDF" w:rsidRDefault="00190C89">
      <w:pPr>
        <w:spacing w:after="240"/>
      </w:pPr>
      <w:r>
        <w:rPr>
          <w:sz w:val="20"/>
          <w:szCs w:val="20"/>
          <w:vertAlign w:val="superscript"/>
          <w:lang w:val="fr-FR"/>
        </w:rPr>
        <w:t>$</w:t>
      </w:r>
      <w:r>
        <w:rPr>
          <w:sz w:val="20"/>
          <w:szCs w:val="20"/>
          <w:lang w:val="fr-FR"/>
        </w:rPr>
        <w:t>Institut Charles Gerhardt Montpellier, UMR 5253 CNRS/ENSCM/UM2/UM1, 8 rue de l’Ecole Normale, 34296 Montpellier Cedex 5, France</w:t>
      </w:r>
    </w:p>
    <w:p w14:paraId="1F555798" w14:textId="77777777" w:rsidR="00563FDF" w:rsidRDefault="00563FDF">
      <w:pPr>
        <w:jc w:val="both"/>
      </w:pPr>
    </w:p>
    <w:p w14:paraId="21000A0B" w14:textId="77777777" w:rsidR="006959A8" w:rsidRDefault="006959A8">
      <w:pPr>
        <w:jc w:val="both"/>
      </w:pPr>
    </w:p>
    <w:p w14:paraId="280E177F" w14:textId="55542BE0" w:rsidR="002327C5" w:rsidRPr="002327C5" w:rsidRDefault="00190C89" w:rsidP="006959A8">
      <w:pPr>
        <w:jc w:val="both"/>
        <w:rPr>
          <w:rStyle w:val="lev"/>
          <w:rFonts w:cs="Times New Roman"/>
          <w:b w:val="0"/>
          <w:bCs w:val="0"/>
          <w:lang w:val="fr-FR"/>
        </w:rPr>
      </w:pPr>
      <w:r>
        <w:rPr>
          <w:sz w:val="26"/>
          <w:szCs w:val="26"/>
        </w:rPr>
        <w:tab/>
      </w:r>
      <w:r w:rsidR="002327C5" w:rsidRPr="002327C5">
        <w:rPr>
          <w:rFonts w:cs="Times New Roman"/>
          <w:lang w:val="fr-FR"/>
        </w:rPr>
        <w:t xml:space="preserve">Les observations astrophysiques ont révélé que </w:t>
      </w:r>
      <w:r w:rsidR="00A65F3C">
        <w:rPr>
          <w:rFonts w:cs="Times New Roman"/>
          <w:lang w:val="fr-FR"/>
        </w:rPr>
        <w:t>le milieu interstellaire était riche</w:t>
      </w:r>
      <w:r w:rsidR="002327C5" w:rsidRPr="002327C5">
        <w:rPr>
          <w:rFonts w:cs="Times New Roman"/>
          <w:lang w:val="fr-FR"/>
        </w:rPr>
        <w:t xml:space="preserve"> en glace</w:t>
      </w:r>
      <w:r w:rsidR="00A65F3C">
        <w:rPr>
          <w:rFonts w:cs="Times New Roman"/>
          <w:lang w:val="fr-FR"/>
        </w:rPr>
        <w:t>s</w:t>
      </w:r>
      <w:r w:rsidR="002327C5" w:rsidRPr="002327C5">
        <w:rPr>
          <w:rFonts w:cs="Times New Roman"/>
          <w:lang w:val="fr-FR"/>
        </w:rPr>
        <w:t xml:space="preserve"> d’eau dites sales car contenant aussi du CO, NH</w:t>
      </w:r>
      <w:r w:rsidR="002327C5" w:rsidRPr="002327C5">
        <w:rPr>
          <w:rFonts w:cs="Times New Roman"/>
          <w:vertAlign w:val="subscript"/>
          <w:lang w:val="fr-FR"/>
        </w:rPr>
        <w:t>3</w:t>
      </w:r>
      <w:r w:rsidR="002327C5" w:rsidRPr="002327C5">
        <w:rPr>
          <w:rFonts w:cs="Times New Roman"/>
          <w:lang w:val="fr-FR"/>
        </w:rPr>
        <w:t>, CO</w:t>
      </w:r>
      <w:r w:rsidR="002327C5" w:rsidRPr="002327C5">
        <w:rPr>
          <w:rFonts w:cs="Times New Roman"/>
          <w:vertAlign w:val="subscript"/>
          <w:lang w:val="fr-FR"/>
        </w:rPr>
        <w:t>2</w:t>
      </w:r>
      <w:r w:rsidR="002327C5" w:rsidRPr="002327C5">
        <w:rPr>
          <w:rFonts w:cs="Times New Roman"/>
          <w:lang w:val="fr-FR"/>
        </w:rPr>
        <w:t>, CH</w:t>
      </w:r>
      <w:r w:rsidR="002327C5" w:rsidRPr="002327C5">
        <w:rPr>
          <w:rFonts w:cs="Times New Roman"/>
          <w:vertAlign w:val="subscript"/>
          <w:lang w:val="fr-FR"/>
        </w:rPr>
        <w:t>3</w:t>
      </w:r>
      <w:r w:rsidR="002327C5" w:rsidRPr="002327C5">
        <w:rPr>
          <w:rFonts w:cs="Times New Roman"/>
          <w:lang w:val="fr-FR"/>
        </w:rPr>
        <w:t>OH. Il e</w:t>
      </w:r>
      <w:r w:rsidR="00327962">
        <w:rPr>
          <w:rFonts w:cs="Times New Roman"/>
          <w:lang w:val="fr-FR"/>
        </w:rPr>
        <w:t>st postulé que ces glaces ont</w:t>
      </w:r>
      <w:r w:rsidR="002327C5" w:rsidRPr="002327C5">
        <w:rPr>
          <w:rFonts w:cs="Times New Roman"/>
          <w:lang w:val="fr-FR"/>
        </w:rPr>
        <w:t xml:space="preserve"> un rôle important dans la complexification de la matière organique de l’espa</w:t>
      </w:r>
      <w:r w:rsidR="00327962">
        <w:rPr>
          <w:rFonts w:cs="Times New Roman"/>
          <w:lang w:val="fr-FR"/>
        </w:rPr>
        <w:t>ce : elles joueraient le rôle du</w:t>
      </w:r>
      <w:r w:rsidR="002327C5" w:rsidRPr="002327C5">
        <w:rPr>
          <w:rFonts w:cs="Times New Roman"/>
          <w:lang w:val="fr-FR"/>
        </w:rPr>
        <w:t xml:space="preserve"> catalyseur qui fournit une surface sur laquelle atomes et molécules se fixent aux basses </w:t>
      </w:r>
      <w:r w:rsidR="002327C5" w:rsidRPr="0070114C">
        <w:rPr>
          <w:rFonts w:cs="Times New Roman"/>
          <w:lang w:val="fr-FR"/>
        </w:rPr>
        <w:t xml:space="preserve">températures (10-50 K), </w:t>
      </w:r>
      <w:r w:rsidR="0070114C" w:rsidRPr="0070114C">
        <w:rPr>
          <w:rFonts w:cs="Times New Roman"/>
          <w:lang w:val="fr-FR"/>
        </w:rPr>
        <w:t>et qui réagissent</w:t>
      </w:r>
      <w:r w:rsidR="002327C5" w:rsidRPr="002327C5">
        <w:rPr>
          <w:rFonts w:cs="Times New Roman"/>
          <w:lang w:val="fr-FR"/>
        </w:rPr>
        <w:t xml:space="preserve"> si la température du milieu s’élève (</w:t>
      </w:r>
      <w:r w:rsidR="006959A8">
        <w:rPr>
          <w:rFonts w:cs="Times New Roman"/>
          <w:lang w:val="fr-FR"/>
        </w:rPr>
        <w:t>50</w:t>
      </w:r>
      <w:r w:rsidR="002327C5" w:rsidRPr="002327C5">
        <w:rPr>
          <w:rFonts w:cs="Times New Roman"/>
          <w:lang w:val="fr-FR"/>
        </w:rPr>
        <w:t xml:space="preserve"> - 200 K) formant ainsi des molécules complexes qui lorsqu’elles s’échappent de la glace, enrichissent le milieu interstellaire. </w:t>
      </w:r>
    </w:p>
    <w:p w14:paraId="0BCA94A2" w14:textId="5AA648B8" w:rsidR="00327962" w:rsidRDefault="00F370A4" w:rsidP="006959A8">
      <w:pPr>
        <w:pStyle w:val="NormalWeb"/>
        <w:jc w:val="both"/>
      </w:pPr>
      <w:r w:rsidRPr="00A5365A">
        <w:t xml:space="preserve">Le but de </w:t>
      </w:r>
      <w:r w:rsidR="00327962">
        <w:t>notre</w:t>
      </w:r>
      <w:r w:rsidRPr="00A5365A">
        <w:t xml:space="preserve"> étude est d’utiliser les méthodes de la chimie théorique pour mieux comprendre </w:t>
      </w:r>
      <w:r w:rsidR="0070114C">
        <w:t>ce</w:t>
      </w:r>
      <w:r w:rsidR="0066539C">
        <w:t xml:space="preserve"> rôle catalytique de la glace</w:t>
      </w:r>
      <w:r w:rsidRPr="00A5365A">
        <w:t xml:space="preserve">.  </w:t>
      </w:r>
      <w:r w:rsidR="00A5365A" w:rsidRPr="00A5365A">
        <w:t xml:space="preserve">De façon plus précise </w:t>
      </w:r>
      <w:r w:rsidR="006959A8">
        <w:t xml:space="preserve">nous nous </w:t>
      </w:r>
      <w:r w:rsidR="00327962">
        <w:t>intéressons</w:t>
      </w:r>
      <w:r w:rsidR="00A5365A" w:rsidRPr="00A5365A">
        <w:t xml:space="preserve"> à </w:t>
      </w:r>
      <w:r w:rsidRPr="00A5365A">
        <w:t xml:space="preserve">la </w:t>
      </w:r>
      <w:r w:rsidR="00A5365A" w:rsidRPr="00A5365A">
        <w:t xml:space="preserve">formation de l’acide carbamique et du carbamate d’ammonium à partir </w:t>
      </w:r>
      <w:r w:rsidRPr="00A5365A">
        <w:t xml:space="preserve">de NH3 et CO2 dans </w:t>
      </w:r>
      <w:r w:rsidR="00A65F3C">
        <w:t xml:space="preserve">un modèle de </w:t>
      </w:r>
      <w:r w:rsidRPr="00A5365A">
        <w:t xml:space="preserve">glace </w:t>
      </w:r>
      <w:r w:rsidR="00A5365A" w:rsidRPr="00A5365A">
        <w:t>i</w:t>
      </w:r>
      <w:r w:rsidR="006959A8">
        <w:t xml:space="preserve">nterstellaire </w:t>
      </w:r>
      <w:bookmarkStart w:id="0" w:name="_GoBack"/>
      <w:bookmarkEnd w:id="0"/>
      <w:r w:rsidR="0066539C">
        <w:t>ainsi qu’à l</w:t>
      </w:r>
      <w:r w:rsidR="00A65F3C">
        <w:t>a</w:t>
      </w:r>
      <w:r w:rsidR="00A5365A" w:rsidRPr="00A5365A">
        <w:t xml:space="preserve"> diffusion </w:t>
      </w:r>
      <w:r w:rsidR="0066539C">
        <w:t xml:space="preserve">de ces dernières, </w:t>
      </w:r>
      <w:r w:rsidR="00A5365A" w:rsidRPr="00A5365A">
        <w:t xml:space="preserve">facteur limitant </w:t>
      </w:r>
      <w:r w:rsidR="00A5365A">
        <w:t>leur</w:t>
      </w:r>
      <w:r w:rsidR="00A5365A" w:rsidRPr="00A5365A">
        <w:t xml:space="preserve"> réactivité</w:t>
      </w:r>
      <w:r w:rsidR="006959A8" w:rsidRPr="00A5365A">
        <w:t>.</w:t>
      </w:r>
      <w:r w:rsidR="006959A8">
        <w:t xml:space="preserve"> </w:t>
      </w:r>
      <w:r w:rsidR="006D7235">
        <w:t>Notre</w:t>
      </w:r>
      <w:r w:rsidR="00327962">
        <w:t xml:space="preserve"> étude théorique est entreprise</w:t>
      </w:r>
      <w:r w:rsidR="00327962" w:rsidRPr="00A5365A">
        <w:t xml:space="preserve"> en complémentarité à des expériences menées au Laboratoire de Physique des Interactions Ioniques et Moléculaires (PIIM) de </w:t>
      </w:r>
      <w:r w:rsidR="00327962">
        <w:t xml:space="preserve">l’Université de Provence.  </w:t>
      </w:r>
    </w:p>
    <w:p w14:paraId="1D014262" w14:textId="0430954B" w:rsidR="006959A8" w:rsidRDefault="00A65F3C" w:rsidP="006959A8">
      <w:pPr>
        <w:pStyle w:val="NormalWeb"/>
        <w:jc w:val="both"/>
      </w:pPr>
      <w:r>
        <w:t>Elle</w:t>
      </w:r>
      <w:r w:rsidR="00327962">
        <w:t xml:space="preserve"> repose sur des simulations :</w:t>
      </w:r>
    </w:p>
    <w:p w14:paraId="165E48AB" w14:textId="7C3E4639" w:rsidR="0002764C" w:rsidRDefault="00327962" w:rsidP="006959A8">
      <w:pPr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>i</w:t>
      </w:r>
      <w:r w:rsidR="00CB6774" w:rsidRPr="00A5365A">
        <w:rPr>
          <w:rFonts w:cs="Times New Roman"/>
          <w:lang w:val="fr-FR"/>
        </w:rPr>
        <w:t>-</w:t>
      </w:r>
      <w:r w:rsidR="006D7235">
        <w:rPr>
          <w:rFonts w:cs="Times New Roman"/>
          <w:lang w:val="fr-FR"/>
        </w:rPr>
        <w:t xml:space="preserve"> </w:t>
      </w:r>
      <w:r w:rsidR="006959A8">
        <w:rPr>
          <w:rFonts w:cs="Times New Roman"/>
          <w:lang w:val="fr-FR"/>
        </w:rPr>
        <w:t>de d</w:t>
      </w:r>
      <w:r w:rsidR="00CB6774" w:rsidRPr="00A5365A">
        <w:rPr>
          <w:rFonts w:cs="Times New Roman"/>
          <w:lang w:val="fr-FR"/>
        </w:rPr>
        <w:t>ynamique moléculaire (DM) classique</w:t>
      </w:r>
      <w:r w:rsidR="00A5365A">
        <w:rPr>
          <w:rFonts w:cs="Times New Roman"/>
          <w:lang w:val="fr-FR"/>
        </w:rPr>
        <w:t xml:space="preserve"> pour </w:t>
      </w:r>
      <w:r w:rsidR="00CB6774" w:rsidRPr="00A5365A">
        <w:rPr>
          <w:rFonts w:cs="Times New Roman"/>
          <w:lang w:val="fr-FR"/>
        </w:rPr>
        <w:t xml:space="preserve">calculer </w:t>
      </w:r>
      <w:r w:rsidR="006D7235" w:rsidRPr="00A5365A">
        <w:rPr>
          <w:rFonts w:cs="Times New Roman"/>
          <w:lang w:val="fr-FR"/>
        </w:rPr>
        <w:t>en fonction d</w:t>
      </w:r>
      <w:r w:rsidR="00A65F3C">
        <w:rPr>
          <w:rFonts w:cs="Times New Roman"/>
          <w:lang w:val="fr-FR"/>
        </w:rPr>
        <w:t>e la température (de 60 à 170</w:t>
      </w:r>
      <w:r w:rsidR="006D7235">
        <w:rPr>
          <w:rFonts w:cs="Times New Roman"/>
          <w:lang w:val="fr-FR"/>
        </w:rPr>
        <w:t xml:space="preserve">K) </w:t>
      </w:r>
      <w:r w:rsidR="00CB6774" w:rsidRPr="00A5365A">
        <w:rPr>
          <w:rFonts w:cs="Times New Roman"/>
          <w:lang w:val="fr-FR"/>
        </w:rPr>
        <w:t>les constantes de diffusion de NH</w:t>
      </w:r>
      <w:r w:rsidR="00CB6774" w:rsidRPr="00A5365A">
        <w:rPr>
          <w:rFonts w:cs="Times New Roman"/>
          <w:vertAlign w:val="subscript"/>
          <w:lang w:val="fr-FR"/>
        </w:rPr>
        <w:t>3</w:t>
      </w:r>
      <w:r w:rsidR="00CB6774" w:rsidRPr="00A5365A">
        <w:rPr>
          <w:rFonts w:cs="Times New Roman"/>
          <w:lang w:val="fr-FR"/>
        </w:rPr>
        <w:t xml:space="preserve"> et de CO</w:t>
      </w:r>
      <w:r w:rsidR="00CB6774" w:rsidRPr="00A5365A">
        <w:rPr>
          <w:rFonts w:cs="Times New Roman"/>
          <w:vertAlign w:val="subscript"/>
          <w:lang w:val="fr-FR"/>
        </w:rPr>
        <w:t xml:space="preserve">2  </w:t>
      </w:r>
      <w:r w:rsidR="00CB6774" w:rsidRPr="00A5365A">
        <w:rPr>
          <w:rFonts w:cs="Times New Roman"/>
          <w:lang w:val="fr-FR"/>
        </w:rPr>
        <w:t xml:space="preserve">dans </w:t>
      </w:r>
      <w:r w:rsidR="00A65F3C">
        <w:rPr>
          <w:rFonts w:cs="Times New Roman"/>
          <w:lang w:val="fr-FR"/>
        </w:rPr>
        <w:t>un modèle de</w:t>
      </w:r>
      <w:r w:rsidR="006D7235">
        <w:rPr>
          <w:rFonts w:cs="Times New Roman"/>
          <w:lang w:val="fr-FR"/>
        </w:rPr>
        <w:t xml:space="preserve"> glace amorphe de basse </w:t>
      </w:r>
      <w:r w:rsidR="00A9561D">
        <w:rPr>
          <w:rFonts w:cs="Times New Roman"/>
          <w:lang w:val="fr-FR"/>
        </w:rPr>
        <w:t>densité.</w:t>
      </w:r>
    </w:p>
    <w:p w14:paraId="77F888EA" w14:textId="77777777" w:rsidR="006D7235" w:rsidRPr="00A5365A" w:rsidRDefault="006D7235" w:rsidP="006959A8">
      <w:pPr>
        <w:jc w:val="both"/>
        <w:rPr>
          <w:rFonts w:cs="Times New Roman"/>
          <w:lang w:val="fr-FR"/>
        </w:rPr>
      </w:pPr>
    </w:p>
    <w:p w14:paraId="6C4F2340" w14:textId="6E78E2EE" w:rsidR="00CB6774" w:rsidRPr="00A5365A" w:rsidRDefault="00327962" w:rsidP="006959A8">
      <w:pPr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>ii</w:t>
      </w:r>
      <w:r w:rsidR="00CB6774" w:rsidRPr="00A5365A">
        <w:rPr>
          <w:rFonts w:cs="Times New Roman"/>
          <w:lang w:val="fr-FR"/>
        </w:rPr>
        <w:t xml:space="preserve">- de dynamique quantique Born Oppenheimer (BOMD) pour étudier la </w:t>
      </w:r>
      <w:r w:rsidR="00A5365A" w:rsidRPr="00A5365A">
        <w:rPr>
          <w:rFonts w:cs="Times New Roman"/>
          <w:lang w:val="fr-FR"/>
        </w:rPr>
        <w:t>réactivité</w:t>
      </w:r>
      <w:r w:rsidR="00CB6774" w:rsidRPr="00A5365A">
        <w:rPr>
          <w:rFonts w:cs="Times New Roman"/>
          <w:lang w:val="fr-FR"/>
        </w:rPr>
        <w:t xml:space="preserve"> de NH3 et CO2</w:t>
      </w:r>
      <w:r w:rsidR="00A5365A" w:rsidRPr="00A5365A">
        <w:rPr>
          <w:rFonts w:cs="Times New Roman"/>
          <w:lang w:val="fr-FR"/>
        </w:rPr>
        <w:t xml:space="preserve"> dans ce même </w:t>
      </w:r>
      <w:r w:rsidR="00985097">
        <w:rPr>
          <w:rFonts w:cs="Times New Roman"/>
          <w:lang w:val="fr-FR"/>
        </w:rPr>
        <w:t>modèle</w:t>
      </w:r>
      <w:r w:rsidR="00CB6774" w:rsidRPr="00A5365A">
        <w:rPr>
          <w:rFonts w:cs="Times New Roman"/>
          <w:lang w:val="fr-FR"/>
        </w:rPr>
        <w:t xml:space="preserve">. </w:t>
      </w:r>
      <w:r w:rsidR="00A5365A">
        <w:rPr>
          <w:rFonts w:cs="Times New Roman"/>
          <w:lang w:val="fr-FR"/>
        </w:rPr>
        <w:t>Des cal</w:t>
      </w:r>
      <w:r w:rsidR="006959A8">
        <w:rPr>
          <w:rFonts w:cs="Times New Roman"/>
          <w:lang w:val="fr-FR"/>
        </w:rPr>
        <w:t>culs ab-</w:t>
      </w:r>
      <w:proofErr w:type="spellStart"/>
      <w:r w:rsidR="006959A8">
        <w:rPr>
          <w:rFonts w:cs="Times New Roman"/>
          <w:lang w:val="fr-FR"/>
        </w:rPr>
        <w:t>initio</w:t>
      </w:r>
      <w:proofErr w:type="spellEnd"/>
      <w:r w:rsidR="006959A8">
        <w:rPr>
          <w:rFonts w:cs="Times New Roman"/>
          <w:lang w:val="fr-FR"/>
        </w:rPr>
        <w:t xml:space="preserve"> de type super molécules</w:t>
      </w:r>
      <w:r w:rsidR="00A5365A">
        <w:rPr>
          <w:rFonts w:cs="Times New Roman"/>
          <w:lang w:val="fr-FR"/>
        </w:rPr>
        <w:t xml:space="preserve"> incluant </w:t>
      </w:r>
      <w:r w:rsidR="00B437EF">
        <w:rPr>
          <w:rFonts w:cs="Times New Roman"/>
          <w:lang w:val="fr-FR"/>
        </w:rPr>
        <w:t>réactifs</w:t>
      </w:r>
      <w:r w:rsidR="00A5365A">
        <w:rPr>
          <w:rFonts w:cs="Times New Roman"/>
          <w:lang w:val="fr-FR"/>
        </w:rPr>
        <w:t xml:space="preserve"> et quelques </w:t>
      </w:r>
      <w:r w:rsidR="00B437EF">
        <w:rPr>
          <w:rFonts w:cs="Times New Roman"/>
          <w:lang w:val="fr-FR"/>
        </w:rPr>
        <w:t>molécules</w:t>
      </w:r>
      <w:r w:rsidR="00A5365A">
        <w:rPr>
          <w:rFonts w:cs="Times New Roman"/>
          <w:lang w:val="fr-FR"/>
        </w:rPr>
        <w:t xml:space="preserve"> de </w:t>
      </w:r>
      <w:r w:rsidR="00B437EF">
        <w:rPr>
          <w:rFonts w:cs="Times New Roman"/>
          <w:lang w:val="fr-FR"/>
        </w:rPr>
        <w:t>solvant</w:t>
      </w:r>
      <w:r w:rsidR="00A5365A">
        <w:rPr>
          <w:rFonts w:cs="Times New Roman"/>
          <w:lang w:val="fr-FR"/>
        </w:rPr>
        <w:t xml:space="preserve"> </w:t>
      </w:r>
      <w:r w:rsidR="00B437EF">
        <w:rPr>
          <w:rFonts w:cs="Times New Roman"/>
          <w:lang w:val="fr-FR"/>
        </w:rPr>
        <w:t>son</w:t>
      </w:r>
      <w:r w:rsidR="0066539C">
        <w:rPr>
          <w:rFonts w:cs="Times New Roman"/>
          <w:lang w:val="fr-FR"/>
        </w:rPr>
        <w:t>t</w:t>
      </w:r>
      <w:r w:rsidR="00A5365A">
        <w:rPr>
          <w:rFonts w:cs="Times New Roman"/>
          <w:lang w:val="fr-FR"/>
        </w:rPr>
        <w:t xml:space="preserve"> entrepris en </w:t>
      </w:r>
      <w:r w:rsidR="006959A8">
        <w:rPr>
          <w:rFonts w:cs="Times New Roman"/>
          <w:lang w:val="fr-FR"/>
        </w:rPr>
        <w:t>parallèle</w:t>
      </w:r>
      <w:r w:rsidR="00985097">
        <w:rPr>
          <w:rFonts w:cs="Times New Roman"/>
          <w:lang w:val="fr-FR"/>
        </w:rPr>
        <w:t xml:space="preserve"> pour nous </w:t>
      </w:r>
      <w:r w:rsidR="00A9561D">
        <w:rPr>
          <w:rFonts w:cs="Times New Roman"/>
          <w:lang w:val="fr-FR"/>
        </w:rPr>
        <w:t>guider</w:t>
      </w:r>
      <w:r w:rsidR="00985097">
        <w:rPr>
          <w:rFonts w:cs="Times New Roman"/>
          <w:lang w:val="fr-FR"/>
        </w:rPr>
        <w:t xml:space="preserve"> dans les calculs BOMD.</w:t>
      </w:r>
    </w:p>
    <w:p w14:paraId="7BCBF6C8" w14:textId="77777777" w:rsidR="00CB6774" w:rsidRPr="00A5365A" w:rsidRDefault="00CB6774" w:rsidP="006959A8">
      <w:pPr>
        <w:jc w:val="both"/>
        <w:rPr>
          <w:rFonts w:cs="Times New Roman"/>
          <w:lang w:val="fr-FR"/>
        </w:rPr>
      </w:pPr>
    </w:p>
    <w:p w14:paraId="29F20367" w14:textId="0798DCE0" w:rsidR="00CB6774" w:rsidRPr="00A5365A" w:rsidRDefault="00B437EF" w:rsidP="006959A8">
      <w:pPr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>Les résultats obtenus à</w:t>
      </w:r>
      <w:r w:rsidR="00CB6774" w:rsidRPr="00A5365A">
        <w:rPr>
          <w:rFonts w:cs="Times New Roman"/>
          <w:lang w:val="fr-FR"/>
        </w:rPr>
        <w:t xml:space="preserve"> ce jours sur la diffusion et la </w:t>
      </w:r>
      <w:r w:rsidR="00A5365A" w:rsidRPr="00A5365A">
        <w:rPr>
          <w:rFonts w:cs="Times New Roman"/>
          <w:lang w:val="fr-FR"/>
        </w:rPr>
        <w:t>réac</w:t>
      </w:r>
      <w:r w:rsidR="00A5365A">
        <w:rPr>
          <w:rFonts w:cs="Times New Roman"/>
          <w:lang w:val="fr-FR"/>
        </w:rPr>
        <w:t>tivité de NH3 et</w:t>
      </w:r>
      <w:r w:rsidR="00985097">
        <w:rPr>
          <w:rFonts w:cs="Times New Roman"/>
          <w:lang w:val="fr-FR"/>
        </w:rPr>
        <w:t xml:space="preserve"> CO2 dans un modèle de</w:t>
      </w:r>
      <w:r w:rsidR="006959A8">
        <w:rPr>
          <w:rFonts w:cs="Times New Roman"/>
          <w:lang w:val="fr-FR"/>
        </w:rPr>
        <w:t xml:space="preserve"> glace amorphe de </w:t>
      </w:r>
      <w:r w:rsidR="00CB6774" w:rsidRPr="00A5365A">
        <w:rPr>
          <w:rFonts w:cs="Times New Roman"/>
          <w:lang w:val="fr-FR"/>
        </w:rPr>
        <w:t>bas</w:t>
      </w:r>
      <w:r w:rsidR="00A5365A">
        <w:rPr>
          <w:rFonts w:cs="Times New Roman"/>
          <w:lang w:val="fr-FR"/>
        </w:rPr>
        <w:t>s</w:t>
      </w:r>
      <w:r w:rsidR="00961CDF">
        <w:rPr>
          <w:rFonts w:cs="Times New Roman"/>
          <w:lang w:val="fr-FR"/>
        </w:rPr>
        <w:t>e densité s</w:t>
      </w:r>
      <w:r w:rsidR="006959A8">
        <w:rPr>
          <w:rFonts w:cs="Times New Roman"/>
          <w:lang w:val="fr-FR"/>
        </w:rPr>
        <w:t>ont</w:t>
      </w:r>
      <w:r w:rsidR="00CB6774" w:rsidRPr="00A5365A">
        <w:rPr>
          <w:rFonts w:cs="Times New Roman"/>
          <w:lang w:val="fr-FR"/>
        </w:rPr>
        <w:t xml:space="preserve"> </w:t>
      </w:r>
      <w:r w:rsidR="00A5365A" w:rsidRPr="00A5365A">
        <w:rPr>
          <w:rFonts w:cs="Times New Roman"/>
          <w:lang w:val="fr-FR"/>
        </w:rPr>
        <w:t>présenté</w:t>
      </w:r>
      <w:r w:rsidR="00A5365A">
        <w:rPr>
          <w:rFonts w:cs="Times New Roman"/>
          <w:lang w:val="fr-FR"/>
        </w:rPr>
        <w:t>s</w:t>
      </w:r>
      <w:r w:rsidR="00A5365A" w:rsidRPr="00A5365A">
        <w:rPr>
          <w:rFonts w:cs="Times New Roman"/>
          <w:lang w:val="fr-FR"/>
        </w:rPr>
        <w:t xml:space="preserve"> et </w:t>
      </w:r>
      <w:r w:rsidR="00A5365A">
        <w:rPr>
          <w:rFonts w:cs="Times New Roman"/>
          <w:lang w:val="fr-FR"/>
        </w:rPr>
        <w:t>discutés par rapport à</w:t>
      </w:r>
      <w:r w:rsidR="00CB6774" w:rsidRPr="00A5365A">
        <w:rPr>
          <w:rFonts w:cs="Times New Roman"/>
          <w:lang w:val="fr-FR"/>
        </w:rPr>
        <w:t xml:space="preserve"> l’</w:t>
      </w:r>
      <w:r w:rsidR="00A5365A" w:rsidRPr="00A5365A">
        <w:rPr>
          <w:rFonts w:cs="Times New Roman"/>
          <w:lang w:val="fr-FR"/>
        </w:rPr>
        <w:t>expérience</w:t>
      </w:r>
      <w:r w:rsidR="00CB6774" w:rsidRPr="00A5365A">
        <w:rPr>
          <w:rFonts w:cs="Times New Roman"/>
          <w:lang w:val="fr-FR"/>
        </w:rPr>
        <w:t xml:space="preserve">. </w:t>
      </w:r>
    </w:p>
    <w:p w14:paraId="44793D1E" w14:textId="77777777" w:rsidR="00CB6774" w:rsidRDefault="00CB6774" w:rsidP="002327C5">
      <w:pPr>
        <w:jc w:val="both"/>
        <w:rPr>
          <w:rFonts w:cs="Times New Roman"/>
        </w:rPr>
      </w:pPr>
    </w:p>
    <w:p w14:paraId="7C8D78AF" w14:textId="77777777" w:rsidR="00CB6774" w:rsidRPr="00226AC8" w:rsidRDefault="00CB6774" w:rsidP="002327C5">
      <w:pPr>
        <w:jc w:val="both"/>
        <w:rPr>
          <w:rFonts w:cs="Times New Roman"/>
        </w:rPr>
      </w:pPr>
    </w:p>
    <w:p w14:paraId="62CC2484" w14:textId="39597E64" w:rsidR="00563FDF" w:rsidRDefault="00190C89" w:rsidP="00A5365A">
      <w:pPr>
        <w:jc w:val="both"/>
      </w:pPr>
      <w:r w:rsidRPr="00190C89">
        <w:rPr>
          <w:sz w:val="26"/>
          <w:szCs w:val="26"/>
          <w:lang w:val="fr-FR"/>
        </w:rPr>
        <w:tab/>
      </w:r>
    </w:p>
    <w:p w14:paraId="4CA1C800" w14:textId="77777777" w:rsidR="00563FDF" w:rsidRDefault="00563FDF"/>
    <w:p w14:paraId="649DD834" w14:textId="4EF54533" w:rsidR="00563FDF" w:rsidRDefault="00563FDF">
      <w:pPr>
        <w:jc w:val="both"/>
      </w:pPr>
    </w:p>
    <w:sectPr w:rsidR="00563FD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3FDF"/>
    <w:rsid w:val="0002764C"/>
    <w:rsid w:val="00190C89"/>
    <w:rsid w:val="002327C5"/>
    <w:rsid w:val="00327962"/>
    <w:rsid w:val="003D0D62"/>
    <w:rsid w:val="00563FDF"/>
    <w:rsid w:val="0066539C"/>
    <w:rsid w:val="006959A8"/>
    <w:rsid w:val="006D7235"/>
    <w:rsid w:val="0070114C"/>
    <w:rsid w:val="00961CDF"/>
    <w:rsid w:val="00985097"/>
    <w:rsid w:val="00A5365A"/>
    <w:rsid w:val="00A65F3C"/>
    <w:rsid w:val="00A9561D"/>
    <w:rsid w:val="00B437EF"/>
    <w:rsid w:val="00BB0ED3"/>
    <w:rsid w:val="00CB6774"/>
    <w:rsid w:val="00E81C85"/>
    <w:rsid w:val="00F370A4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AEE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09"/>
      </w:tabs>
      <w:suppressAutoHyphens/>
    </w:pPr>
    <w:rPr>
      <w:rFonts w:ascii="Times New Roman" w:eastAsia="WenQuanYi Zen Hei" w:hAnsi="Times New Roman" w:cs="Lohit Hindi"/>
      <w:lang w:val="en-US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pPr>
      <w:widowControl w:val="0"/>
      <w:tabs>
        <w:tab w:val="left" w:pos="1270"/>
      </w:tabs>
      <w:suppressAutoHyphens/>
      <w:autoSpaceDE w:val="0"/>
      <w:spacing w:after="212"/>
    </w:pPr>
    <w:rPr>
      <w:rFonts w:ascii="Times New Roman" w:eastAsia="Times New Roman" w:hAnsi="Times New Roman" w:cs="Times New Roman"/>
      <w:color w:val="00000A"/>
      <w:lang w:val="en-US" w:eastAsia="zh-CN" w:bidi="hi-IN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Objetavecflche">
    <w:name w:val="Objet avec flèche"/>
    <w:basedOn w:val="Normal"/>
  </w:style>
  <w:style w:type="paragraph" w:customStyle="1" w:styleId="Objetavecombre">
    <w:name w:val="Objet avec ombre"/>
    <w:basedOn w:val="Normal"/>
  </w:style>
  <w:style w:type="paragraph" w:customStyle="1" w:styleId="Objetsansremplissage">
    <w:name w:val="Objet sans remplissage"/>
    <w:basedOn w:val="Normal"/>
  </w:style>
  <w:style w:type="paragraph" w:customStyle="1" w:styleId="Text">
    <w:name w:val="Text"/>
    <w:basedOn w:val="Caption"/>
  </w:style>
  <w:style w:type="paragraph" w:customStyle="1" w:styleId="Corpsdetextejustifi">
    <w:name w:val="Corps de texte justifié"/>
    <w:basedOn w:val="Normal"/>
  </w:style>
  <w:style w:type="paragraph" w:customStyle="1" w:styleId="Firstlineindent">
    <w:name w:val="First line indent"/>
    <w:basedOn w:val="Textbody"/>
    <w:pPr>
      <w:spacing w:after="0"/>
      <w:ind w:firstLine="283"/>
    </w:pPr>
  </w:style>
  <w:style w:type="paragraph" w:customStyle="1" w:styleId="Titre3">
    <w:name w:val="Titre3"/>
    <w:basedOn w:val="Normal"/>
  </w:style>
  <w:style w:type="paragraph" w:customStyle="1" w:styleId="Titre4">
    <w:name w:val="Titre4"/>
    <w:basedOn w:val="Normal"/>
    <w:pPr>
      <w:jc w:val="center"/>
    </w:pPr>
  </w:style>
  <w:style w:type="paragraph" w:customStyle="1" w:styleId="Titre5">
    <w:name w:val="Titre5"/>
    <w:basedOn w:val="Normal"/>
    <w:pPr>
      <w:spacing w:before="57" w:after="57"/>
      <w:ind w:right="113"/>
      <w:jc w:val="center"/>
    </w:pPr>
  </w:style>
  <w:style w:type="paragraph" w:customStyle="1" w:styleId="Titre1">
    <w:name w:val="Titre1"/>
    <w:basedOn w:val="Normal"/>
    <w:pPr>
      <w:spacing w:before="238" w:after="119"/>
    </w:pPr>
  </w:style>
  <w:style w:type="paragraph" w:customStyle="1" w:styleId="Titre2">
    <w:name w:val="Titre2"/>
    <w:basedOn w:val="Normal"/>
    <w:pPr>
      <w:spacing w:before="238" w:after="119"/>
    </w:pPr>
  </w:style>
  <w:style w:type="paragraph" w:customStyle="1" w:styleId="Lignedecote">
    <w:name w:val="Ligne de cote"/>
    <w:basedOn w:val="Normal"/>
  </w:style>
  <w:style w:type="paragraph" w:customStyle="1" w:styleId="StandardLTGliederung1">
    <w:name w:val="Standard~LT~Gliederung 1"/>
    <w:pPr>
      <w:widowControl w:val="0"/>
      <w:tabs>
        <w:tab w:val="left" w:pos="709"/>
      </w:tabs>
      <w:suppressAutoHyphens/>
      <w:autoSpaceDE w:val="0"/>
      <w:spacing w:after="1578"/>
    </w:pPr>
    <w:rPr>
      <w:rFonts w:ascii="Lohit Hindi" w:eastAsia="Lohit Hindi" w:hAnsi="Lohit Hindi" w:cs="Lohit Hindi"/>
      <w:sz w:val="64"/>
      <w:szCs w:val="64"/>
      <w:lang w:val="en-US" w:eastAsia="zh-CN" w:bidi="hi-IN"/>
    </w:rPr>
  </w:style>
  <w:style w:type="paragraph" w:customStyle="1" w:styleId="StandardLTGliederung2">
    <w:name w:val="Standard~LT~Gliederung 2"/>
    <w:basedOn w:val="StandardLTGliederung1"/>
    <w:pPr>
      <w:spacing w:after="1262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spacing w:after="946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spacing w:after="631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spacing w:after="315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tabs>
        <w:tab w:val="left" w:pos="709"/>
      </w:tabs>
      <w:suppressAutoHyphens/>
      <w:autoSpaceDE w:val="0"/>
      <w:jc w:val="center"/>
    </w:pPr>
    <w:rPr>
      <w:rFonts w:ascii="Lohit Hindi" w:eastAsia="Lohit Hindi" w:hAnsi="Lohit Hindi" w:cs="Lohit Hindi"/>
      <w:sz w:val="88"/>
      <w:szCs w:val="88"/>
      <w:lang w:val="en-US" w:eastAsia="zh-CN" w:bidi="hi-IN"/>
    </w:rPr>
  </w:style>
  <w:style w:type="paragraph" w:customStyle="1" w:styleId="StandardLTUntertitel">
    <w:name w:val="Standard~LT~Untertitel"/>
    <w:pPr>
      <w:widowControl w:val="0"/>
      <w:tabs>
        <w:tab w:val="left" w:pos="709"/>
      </w:tabs>
      <w:suppressAutoHyphens/>
      <w:autoSpaceDE w:val="0"/>
      <w:jc w:val="center"/>
    </w:pPr>
    <w:rPr>
      <w:rFonts w:ascii="Lohit Hindi" w:eastAsia="Lohit Hindi" w:hAnsi="Lohit Hindi" w:cs="Lohit Hindi"/>
      <w:sz w:val="64"/>
      <w:szCs w:val="64"/>
      <w:lang w:val="en-US" w:eastAsia="zh-CN" w:bidi="hi-IN"/>
    </w:rPr>
  </w:style>
  <w:style w:type="paragraph" w:customStyle="1" w:styleId="StandardLTNotizen">
    <w:name w:val="Standard~LT~Notizen"/>
    <w:pPr>
      <w:widowControl w:val="0"/>
      <w:tabs>
        <w:tab w:val="left" w:pos="1049"/>
      </w:tabs>
      <w:suppressAutoHyphens/>
      <w:autoSpaceDE w:val="0"/>
      <w:ind w:left="340" w:hanging="340"/>
    </w:pPr>
    <w:rPr>
      <w:rFonts w:ascii="Lohit Hindi" w:eastAsia="Lohit Hindi" w:hAnsi="Lohit Hindi" w:cs="Lohit Hindi"/>
      <w:sz w:val="40"/>
      <w:szCs w:val="40"/>
      <w:lang w:val="en-US" w:eastAsia="zh-CN" w:bidi="hi-IN"/>
    </w:rPr>
  </w:style>
  <w:style w:type="paragraph" w:customStyle="1" w:styleId="StandardLTHintergrundobjekte">
    <w:name w:val="Standard~LT~Hintergrundobjekte"/>
    <w:pPr>
      <w:widowControl w:val="0"/>
      <w:tabs>
        <w:tab w:val="left" w:pos="709"/>
      </w:tabs>
      <w:suppressAutoHyphens/>
      <w:autoSpaceDE w:val="0"/>
    </w:pPr>
    <w:rPr>
      <w:rFonts w:ascii="Times New Roman" w:eastAsia="WenQuanYi Zen Hei" w:hAnsi="Times New Roman" w:cs="Lohit Hindi"/>
      <w:lang w:val="en-US" w:eastAsia="zh-CN" w:bidi="hi-IN"/>
    </w:rPr>
  </w:style>
  <w:style w:type="paragraph" w:customStyle="1" w:styleId="StandardLTHintergrund">
    <w:name w:val="Standard~LT~Hintergrund"/>
    <w:pPr>
      <w:widowControl w:val="0"/>
      <w:tabs>
        <w:tab w:val="left" w:pos="709"/>
      </w:tabs>
      <w:suppressAutoHyphens/>
      <w:autoSpaceDE w:val="0"/>
    </w:pPr>
    <w:rPr>
      <w:rFonts w:ascii="Times New Roman" w:eastAsia="WenQuanYi Zen Hei" w:hAnsi="Times New Roman" w:cs="Lohit Hindi"/>
      <w:lang w:val="en-US" w:eastAsia="zh-CN" w:bidi="hi-IN"/>
    </w:rPr>
  </w:style>
  <w:style w:type="paragraph" w:customStyle="1" w:styleId="default">
    <w:name w:val="default"/>
    <w:pPr>
      <w:widowControl w:val="0"/>
      <w:tabs>
        <w:tab w:val="left" w:pos="709"/>
      </w:tabs>
      <w:suppressAutoHyphens/>
      <w:autoSpaceDE w:val="0"/>
      <w:spacing w:line="200" w:lineRule="atLeast"/>
    </w:pPr>
    <w:rPr>
      <w:rFonts w:ascii="Lohit Hindi" w:eastAsia="Lohit Hindi" w:hAnsi="Lohit Hindi" w:cs="Lohit Hindi"/>
      <w:sz w:val="36"/>
      <w:szCs w:val="36"/>
      <w:lang w:val="en-US"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widowControl w:val="0"/>
      <w:tabs>
        <w:tab w:val="left" w:pos="709"/>
      </w:tabs>
      <w:suppressAutoHyphens/>
      <w:autoSpaceDE w:val="0"/>
      <w:jc w:val="center"/>
    </w:pPr>
    <w:rPr>
      <w:rFonts w:ascii="Lohit Hindi" w:eastAsia="Lohit Hindi" w:hAnsi="Lohit Hindi" w:cs="Lohit Hindi"/>
      <w:sz w:val="88"/>
      <w:szCs w:val="88"/>
      <w:lang w:val="en-US" w:eastAsia="zh-CN" w:bidi="hi-IN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Objetsdarrire-plan">
    <w:name w:val="Objets d'arrière-plan"/>
    <w:pPr>
      <w:widowControl w:val="0"/>
      <w:tabs>
        <w:tab w:val="left" w:pos="709"/>
      </w:tabs>
      <w:suppressAutoHyphens/>
      <w:autoSpaceDE w:val="0"/>
    </w:pPr>
    <w:rPr>
      <w:rFonts w:ascii="Times New Roman" w:eastAsia="WenQuanYi Zen Hei" w:hAnsi="Times New Roman" w:cs="Lohit Hindi"/>
      <w:lang w:val="en-US" w:eastAsia="zh-CN" w:bidi="hi-IN"/>
    </w:rPr>
  </w:style>
  <w:style w:type="paragraph" w:customStyle="1" w:styleId="Arrire-plan">
    <w:name w:val="Arrière-plan"/>
    <w:pPr>
      <w:widowControl w:val="0"/>
      <w:tabs>
        <w:tab w:val="left" w:pos="709"/>
      </w:tabs>
      <w:suppressAutoHyphens/>
      <w:autoSpaceDE w:val="0"/>
    </w:pPr>
    <w:rPr>
      <w:rFonts w:ascii="Times New Roman" w:eastAsia="WenQuanYi Zen Hei" w:hAnsi="Times New Roman" w:cs="Lohit Hindi"/>
      <w:lang w:val="en-US" w:eastAsia="zh-CN" w:bidi="hi-IN"/>
    </w:rPr>
  </w:style>
  <w:style w:type="paragraph" w:customStyle="1" w:styleId="Notes">
    <w:name w:val="Notes"/>
    <w:pPr>
      <w:widowControl w:val="0"/>
      <w:tabs>
        <w:tab w:val="left" w:pos="1049"/>
      </w:tabs>
      <w:suppressAutoHyphens/>
      <w:autoSpaceDE w:val="0"/>
      <w:ind w:left="340" w:hanging="340"/>
    </w:pPr>
    <w:rPr>
      <w:rFonts w:ascii="Lohit Hindi" w:eastAsia="Lohit Hindi" w:hAnsi="Lohit Hindi" w:cs="Lohit Hindi"/>
      <w:sz w:val="40"/>
      <w:szCs w:val="40"/>
      <w:lang w:val="en-US" w:eastAsia="zh-CN" w:bidi="hi-IN"/>
    </w:rPr>
  </w:style>
  <w:style w:type="paragraph" w:customStyle="1" w:styleId="Plan1">
    <w:name w:val="Plan 1"/>
    <w:pPr>
      <w:widowControl w:val="0"/>
      <w:tabs>
        <w:tab w:val="left" w:pos="709"/>
      </w:tabs>
      <w:suppressAutoHyphens/>
      <w:autoSpaceDE w:val="0"/>
      <w:spacing w:after="1578"/>
    </w:pPr>
    <w:rPr>
      <w:rFonts w:ascii="Lohit Hindi" w:eastAsia="Lohit Hindi" w:hAnsi="Lohit Hindi" w:cs="Lohit Hindi"/>
      <w:sz w:val="64"/>
      <w:szCs w:val="64"/>
      <w:lang w:val="en-US" w:eastAsia="zh-CN" w:bidi="hi-IN"/>
    </w:rPr>
  </w:style>
  <w:style w:type="paragraph" w:customStyle="1" w:styleId="Plan2">
    <w:name w:val="Plan 2"/>
    <w:basedOn w:val="Plan1"/>
    <w:pPr>
      <w:spacing w:after="1262"/>
    </w:pPr>
    <w:rPr>
      <w:sz w:val="56"/>
      <w:szCs w:val="56"/>
    </w:rPr>
  </w:style>
  <w:style w:type="paragraph" w:customStyle="1" w:styleId="Plan3">
    <w:name w:val="Plan 3"/>
    <w:basedOn w:val="Plan2"/>
    <w:pPr>
      <w:spacing w:after="946"/>
    </w:pPr>
    <w:rPr>
      <w:sz w:val="48"/>
      <w:szCs w:val="48"/>
    </w:rPr>
  </w:style>
  <w:style w:type="paragraph" w:customStyle="1" w:styleId="Plan4">
    <w:name w:val="Plan 4"/>
    <w:basedOn w:val="Plan3"/>
    <w:pPr>
      <w:spacing w:after="631"/>
    </w:pPr>
    <w:rPr>
      <w:sz w:val="40"/>
      <w:szCs w:val="40"/>
    </w:rPr>
  </w:style>
  <w:style w:type="paragraph" w:customStyle="1" w:styleId="Plan5">
    <w:name w:val="Plan 5"/>
    <w:basedOn w:val="Plan4"/>
    <w:pPr>
      <w:spacing w:after="315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Policepardfaut1">
    <w:name w:val="Police par défaut1"/>
    <w:pPr>
      <w:widowControl w:val="0"/>
      <w:tabs>
        <w:tab w:val="left" w:pos="709"/>
      </w:tabs>
      <w:suppressAutoHyphens/>
      <w:autoSpaceDE w:val="0"/>
    </w:pPr>
    <w:rPr>
      <w:rFonts w:ascii="Times New Roman" w:eastAsia="WenQuanYi Zen Hei" w:hAnsi="Times New Roman" w:cs="Lohit Hindi"/>
      <w:lang w:val="en-US" w:eastAsia="zh-CN" w:bidi="hi-IN"/>
    </w:rPr>
  </w:style>
  <w:style w:type="paragraph" w:styleId="Paragraphedeliste">
    <w:name w:val="List Paragraph"/>
    <w:pPr>
      <w:widowControl w:val="0"/>
      <w:tabs>
        <w:tab w:val="left" w:pos="3810"/>
      </w:tabs>
      <w:suppressAutoHyphens/>
      <w:autoSpaceDE w:val="0"/>
      <w:ind w:left="1270"/>
    </w:pPr>
    <w:rPr>
      <w:rFonts w:ascii="Times New Roman" w:eastAsia="Times New Roman" w:hAnsi="Times New Roman" w:cs="Times New Roman"/>
      <w:color w:val="00000A"/>
      <w:lang w:val="en-US" w:eastAsia="zh-CN" w:bidi="hi-I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bodyjustified">
    <w:name w:val="Text body justified"/>
    <w:basedOn w:val="Normal"/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pPr>
      <w:spacing w:before="238" w:after="119"/>
    </w:pPr>
  </w:style>
  <w:style w:type="paragraph" w:customStyle="1" w:styleId="Heading1">
    <w:name w:val="Heading1"/>
    <w:basedOn w:val="Normal"/>
    <w:pPr>
      <w:spacing w:before="238" w:after="119"/>
    </w:pPr>
  </w:style>
  <w:style w:type="paragraph" w:customStyle="1" w:styleId="Heading2">
    <w:name w:val="Heading2"/>
    <w:basedOn w:val="Normal"/>
    <w:pPr>
      <w:spacing w:before="238" w:after="119"/>
    </w:pPr>
  </w:style>
  <w:style w:type="paragraph" w:customStyle="1" w:styleId="DimensionLine">
    <w:name w:val="Dimension Line"/>
    <w:basedOn w:val="Normal"/>
  </w:style>
  <w:style w:type="paragraph" w:styleId="Titre">
    <w:name w:val="Title"/>
    <w:basedOn w:val="Heading"/>
    <w:next w:val="Sous-titre"/>
    <w:pPr>
      <w:jc w:val="center"/>
    </w:pPr>
    <w:rPr>
      <w:b/>
      <w:bCs/>
      <w:sz w:val="36"/>
      <w:szCs w:val="36"/>
    </w:rPr>
  </w:style>
  <w:style w:type="paragraph" w:customStyle="1" w:styleId="Backgroundobjects">
    <w:name w:val="Background objects"/>
    <w:pPr>
      <w:widowControl w:val="0"/>
      <w:tabs>
        <w:tab w:val="left" w:pos="709"/>
      </w:tabs>
      <w:suppressAutoHyphens/>
      <w:autoSpaceDE w:val="0"/>
    </w:pPr>
    <w:rPr>
      <w:rFonts w:ascii="Times New Roman" w:eastAsia="WenQuanYi Zen Hei" w:hAnsi="Times New Roman" w:cs="Lohit Hindi"/>
      <w:lang w:val="en-US" w:eastAsia="zh-CN" w:bidi="hi-IN"/>
    </w:rPr>
  </w:style>
  <w:style w:type="paragraph" w:customStyle="1" w:styleId="Background">
    <w:name w:val="Background"/>
    <w:pPr>
      <w:widowControl w:val="0"/>
      <w:tabs>
        <w:tab w:val="left" w:pos="709"/>
      </w:tabs>
      <w:suppressAutoHyphens/>
      <w:autoSpaceDE w:val="0"/>
    </w:pPr>
    <w:rPr>
      <w:rFonts w:ascii="Times New Roman" w:eastAsia="WenQuanYi Zen Hei" w:hAnsi="Times New Roman" w:cs="Lohit Hindi"/>
      <w:lang w:val="en-US" w:eastAsia="zh-CN" w:bidi="hi-IN"/>
    </w:rPr>
  </w:style>
  <w:style w:type="paragraph" w:customStyle="1" w:styleId="Outline1">
    <w:name w:val="Outline 1"/>
    <w:pPr>
      <w:widowControl w:val="0"/>
      <w:tabs>
        <w:tab w:val="left" w:pos="709"/>
      </w:tabs>
      <w:suppressAutoHyphens/>
      <w:autoSpaceDE w:val="0"/>
      <w:spacing w:after="1578"/>
    </w:pPr>
    <w:rPr>
      <w:rFonts w:ascii="Lohit Hindi" w:eastAsia="Lohit Hindi" w:hAnsi="Lohit Hindi" w:cs="Lohit Hindi"/>
      <w:sz w:val="64"/>
      <w:szCs w:val="64"/>
      <w:lang w:val="en-US" w:eastAsia="zh-CN" w:bidi="hi-IN"/>
    </w:rPr>
  </w:style>
  <w:style w:type="paragraph" w:customStyle="1" w:styleId="Outline2">
    <w:name w:val="Outline 2"/>
    <w:basedOn w:val="Outline1"/>
    <w:pPr>
      <w:spacing w:after="1262"/>
    </w:pPr>
    <w:rPr>
      <w:sz w:val="56"/>
      <w:szCs w:val="56"/>
    </w:rPr>
  </w:style>
  <w:style w:type="paragraph" w:customStyle="1" w:styleId="Outline3">
    <w:name w:val="Outline 3"/>
    <w:basedOn w:val="Outline2"/>
    <w:pPr>
      <w:spacing w:after="946"/>
    </w:pPr>
    <w:rPr>
      <w:sz w:val="48"/>
      <w:szCs w:val="48"/>
    </w:rPr>
  </w:style>
  <w:style w:type="paragraph" w:customStyle="1" w:styleId="Outline4">
    <w:name w:val="Outline 4"/>
    <w:basedOn w:val="Outline3"/>
    <w:pPr>
      <w:spacing w:after="631"/>
    </w:pPr>
    <w:rPr>
      <w:sz w:val="40"/>
      <w:szCs w:val="40"/>
    </w:rPr>
  </w:style>
  <w:style w:type="paragraph" w:customStyle="1" w:styleId="Outline5">
    <w:name w:val="Outline 5"/>
    <w:basedOn w:val="Outline4"/>
    <w:pPr>
      <w:spacing w:after="315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styleId="Lgende">
    <w:name w:val="caption"/>
    <w:pPr>
      <w:widowControl w:val="0"/>
      <w:tabs>
        <w:tab w:val="left" w:pos="1270"/>
      </w:tabs>
      <w:suppressAutoHyphens/>
      <w:autoSpaceDE w:val="0"/>
      <w:spacing w:before="212" w:after="212"/>
    </w:pPr>
    <w:rPr>
      <w:rFonts w:ascii="Times New Roman" w:eastAsia="Times New Roman" w:hAnsi="Times New Roman" w:cs="Times New Roman"/>
      <w:i/>
      <w:iCs/>
      <w:color w:val="00000A"/>
      <w:lang w:val="en-US" w:eastAsia="zh-CN" w:bidi="hi-IN"/>
    </w:rPr>
  </w:style>
  <w:style w:type="paragraph" w:customStyle="1" w:styleId="Titredetableau">
    <w:name w:val="Titre de tableau"/>
    <w:pPr>
      <w:widowControl w:val="0"/>
      <w:tabs>
        <w:tab w:val="left" w:pos="709"/>
      </w:tabs>
      <w:suppressAutoHyphens/>
      <w:autoSpaceDE w:val="0"/>
      <w:jc w:val="center"/>
    </w:pPr>
    <w:rPr>
      <w:rFonts w:ascii="Times New Roman" w:eastAsia="WenQuanYi Zen Hei" w:hAnsi="Times New Roman" w:cs="Lohit Hindi"/>
      <w:b/>
      <w:bCs/>
      <w:lang w:val="en-US" w:eastAsia="zh-CN" w:bidi="hi-IN"/>
    </w:rPr>
  </w:style>
  <w:style w:type="paragraph" w:customStyle="1" w:styleId="Contenudetableau">
    <w:name w:val="Contenu de tableau"/>
    <w:pPr>
      <w:widowControl w:val="0"/>
      <w:tabs>
        <w:tab w:val="left" w:pos="709"/>
      </w:tabs>
      <w:suppressAutoHyphens/>
      <w:autoSpaceDE w:val="0"/>
    </w:pPr>
    <w:rPr>
      <w:rFonts w:ascii="Times New Roman" w:eastAsia="WenQuanYi Zen Hei" w:hAnsi="Times New Roman" w:cs="Lohit Hindi"/>
      <w:lang w:val="en-US" w:eastAsia="zh-CN" w:bidi="hi-IN"/>
    </w:rPr>
  </w:style>
  <w:style w:type="character" w:styleId="lev">
    <w:name w:val="Strong"/>
    <w:uiPriority w:val="99"/>
    <w:qFormat/>
    <w:rsid w:val="002327C5"/>
    <w:rPr>
      <w:b/>
      <w:bCs/>
    </w:rPr>
  </w:style>
  <w:style w:type="paragraph" w:styleId="NormalWeb">
    <w:name w:val="Normal (Web)"/>
    <w:basedOn w:val="Normal"/>
    <w:uiPriority w:val="99"/>
    <w:rsid w:val="00F370A4"/>
    <w:pPr>
      <w:widowControl/>
      <w:tabs>
        <w:tab w:val="clear" w:pos="709"/>
      </w:tabs>
      <w:suppressAutoHyphens w:val="0"/>
      <w:spacing w:before="100" w:beforeAutospacing="1" w:after="100" w:afterAutospacing="1"/>
    </w:pPr>
    <w:rPr>
      <w:rFonts w:eastAsia="Times New Roman" w:cs="Times New Roman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348</Words>
  <Characters>1917</Characters>
  <Application>Microsoft Macintosh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Ghesquiere </dc:creator>
  <cp:lastModifiedBy>Dahbia TALBI</cp:lastModifiedBy>
  <cp:revision>21</cp:revision>
  <dcterms:created xsi:type="dcterms:W3CDTF">2014-03-14T11:42:00Z</dcterms:created>
  <dcterms:modified xsi:type="dcterms:W3CDTF">2014-05-13T10:48:00Z</dcterms:modified>
</cp:coreProperties>
</file>